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275FEA">
        <w:rPr>
          <w:color w:val="000000" w:themeColor="text1"/>
          <w:sz w:val="22"/>
          <w:szCs w:val="22"/>
          <w:lang w:val="uk-UA"/>
        </w:rPr>
        <w:t>2</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5E0A6E">
        <w:rPr>
          <w:color w:val="000000" w:themeColor="text1"/>
          <w:sz w:val="22"/>
          <w:szCs w:val="22"/>
          <w:lang w:val="uk-UA"/>
        </w:rPr>
        <w:t>0</w:t>
      </w:r>
      <w:r w:rsidR="003076EA">
        <w:rPr>
          <w:color w:val="000000" w:themeColor="text1"/>
          <w:sz w:val="22"/>
          <w:szCs w:val="22"/>
          <w:lang w:val="uk-UA"/>
        </w:rPr>
        <w:t>9</w:t>
      </w:r>
      <w:r w:rsidR="00E103DE">
        <w:rPr>
          <w:color w:val="000000" w:themeColor="text1"/>
          <w:sz w:val="22"/>
          <w:szCs w:val="22"/>
          <w:lang w:val="uk-UA"/>
        </w:rPr>
        <w:t>.</w:t>
      </w:r>
      <w:r w:rsidR="005E0A6E">
        <w:rPr>
          <w:color w:val="000000" w:themeColor="text1"/>
          <w:sz w:val="22"/>
          <w:szCs w:val="22"/>
          <w:lang w:val="uk-UA"/>
        </w:rPr>
        <w:t>09</w:t>
      </w:r>
      <w:r w:rsidRPr="000C5A00">
        <w:rPr>
          <w:color w:val="000000" w:themeColor="text1"/>
          <w:sz w:val="22"/>
          <w:szCs w:val="22"/>
          <w:lang w:val="uk-UA"/>
        </w:rPr>
        <w:t>.2019  №</w:t>
      </w:r>
      <w:r w:rsidR="00051E00">
        <w:rPr>
          <w:color w:val="000000" w:themeColor="text1"/>
          <w:sz w:val="22"/>
          <w:szCs w:val="22"/>
          <w:lang w:val="uk-UA"/>
        </w:rPr>
        <w:t xml:space="preserve"> 321</w:t>
      </w:r>
      <w:r w:rsidRPr="000C5A00">
        <w:rPr>
          <w:color w:val="000000" w:themeColor="text1"/>
          <w:sz w:val="22"/>
          <w:szCs w:val="22"/>
          <w:lang w:val="uk-UA"/>
        </w:rPr>
        <w:t xml:space="preserve"> -к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275FEA"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 xml:space="preserve">на зайняття вакантної посади </w:t>
      </w:r>
      <w:r w:rsidR="005E0A6E">
        <w:rPr>
          <w:color w:val="000000" w:themeColor="text1"/>
          <w:lang w:val="uk-UA"/>
        </w:rPr>
        <w:t>спеціаліста апарату</w:t>
      </w:r>
      <w:r w:rsidRPr="00C978F9">
        <w:rPr>
          <w:color w:val="000000" w:themeColor="text1"/>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господарського суду Донецької області (категорія «В»)</w:t>
      </w:r>
    </w:p>
    <w:p w:rsidR="005E0A6E" w:rsidRDefault="00BD1181" w:rsidP="005E0A6E">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w:t>
      </w:r>
      <w:r w:rsidR="00E103DE">
        <w:rPr>
          <w:color w:val="000000" w:themeColor="text1"/>
          <w:lang w:val="uk-UA"/>
        </w:rPr>
        <w:t>2</w:t>
      </w:r>
      <w:r w:rsidRPr="00C978F9">
        <w:rPr>
          <w:color w:val="000000" w:themeColor="text1"/>
          <w:lang w:val="uk-UA"/>
        </w:rPr>
        <w:t xml:space="preserve"> вакансі</w:t>
      </w:r>
      <w:r w:rsidR="001C517F">
        <w:rPr>
          <w:color w:val="000000" w:themeColor="text1"/>
          <w:lang w:val="uk-UA"/>
        </w:rPr>
        <w:t>ї</w:t>
      </w:r>
      <w:r w:rsidRPr="00C978F9">
        <w:rPr>
          <w:color w:val="000000" w:themeColor="text1"/>
          <w:lang w:val="uk-UA"/>
        </w:rPr>
        <w:t>)</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1459"/>
        <w:gridCol w:w="7660"/>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RPr="001C517F" w:rsidTr="000C33FD">
        <w:trPr>
          <w:trHeight w:val="557"/>
        </w:trPr>
        <w:tc>
          <w:tcPr>
            <w:tcW w:w="1418" w:type="pct"/>
            <w:gridSpan w:val="2"/>
          </w:tcPr>
          <w:p w:rsidR="00C83835" w:rsidRPr="001C517F" w:rsidRDefault="00C83835" w:rsidP="000C33FD">
            <w:pPr>
              <w:jc w:val="both"/>
              <w:rPr>
                <w:b/>
                <w:sz w:val="24"/>
                <w:szCs w:val="24"/>
                <w:lang w:val="uk-UA"/>
              </w:rPr>
            </w:pPr>
            <w:r w:rsidRPr="001C517F">
              <w:rPr>
                <w:sz w:val="24"/>
                <w:szCs w:val="24"/>
                <w:lang w:val="uk-UA"/>
              </w:rPr>
              <w:t xml:space="preserve">Посадові обов’язки </w:t>
            </w:r>
          </w:p>
          <w:p w:rsidR="00C83835" w:rsidRPr="001C517F" w:rsidRDefault="00C83835" w:rsidP="000C33FD">
            <w:pPr>
              <w:jc w:val="both"/>
              <w:rPr>
                <w:b/>
                <w:sz w:val="24"/>
                <w:szCs w:val="24"/>
                <w:lang w:val="uk-UA"/>
              </w:rPr>
            </w:pPr>
          </w:p>
        </w:tc>
        <w:tc>
          <w:tcPr>
            <w:tcW w:w="3582" w:type="pct"/>
          </w:tcPr>
          <w:p w:rsidR="005E0A6E" w:rsidRPr="005E0A6E" w:rsidRDefault="005E0A6E" w:rsidP="005E0A6E">
            <w:pPr>
              <w:ind w:firstLine="343"/>
              <w:jc w:val="both"/>
              <w:rPr>
                <w:sz w:val="24"/>
                <w:szCs w:val="24"/>
                <w:lang w:val="uk-UA"/>
              </w:rPr>
            </w:pPr>
            <w:r>
              <w:rPr>
                <w:sz w:val="24"/>
                <w:szCs w:val="24"/>
                <w:lang w:val="uk-UA"/>
              </w:rPr>
              <w:t>1.</w:t>
            </w:r>
            <w:r w:rsidRPr="005E0A6E">
              <w:rPr>
                <w:sz w:val="24"/>
                <w:szCs w:val="24"/>
                <w:lang w:val="uk-UA"/>
              </w:rPr>
              <w:t>Забезпечує вирішення організаційних питань, що пов’язані з діяльністю апарату суду.</w:t>
            </w:r>
          </w:p>
          <w:p w:rsidR="005E0A6E" w:rsidRPr="005E0A6E" w:rsidRDefault="005E0A6E" w:rsidP="005E0A6E">
            <w:pPr>
              <w:ind w:firstLine="343"/>
              <w:jc w:val="both"/>
              <w:rPr>
                <w:sz w:val="24"/>
                <w:szCs w:val="24"/>
              </w:rPr>
            </w:pPr>
            <w:r w:rsidRPr="005E0A6E">
              <w:rPr>
                <w:sz w:val="24"/>
                <w:szCs w:val="24"/>
              </w:rPr>
              <w:t>2.Розробляє або бере участь у підготовці документів правового характеру.</w:t>
            </w:r>
          </w:p>
          <w:p w:rsidR="005E0A6E" w:rsidRPr="005E0A6E" w:rsidRDefault="005E0A6E" w:rsidP="005E0A6E">
            <w:pPr>
              <w:ind w:firstLine="343"/>
              <w:jc w:val="both"/>
              <w:rPr>
                <w:sz w:val="24"/>
                <w:szCs w:val="24"/>
              </w:rPr>
            </w:pPr>
            <w:r w:rsidRPr="005E0A6E">
              <w:rPr>
                <w:sz w:val="24"/>
                <w:szCs w:val="24"/>
              </w:rPr>
              <w:t>3.Веде інформаційно-довідкову роботу, здійснює підготовку для керівництва довідкової інформації щодо законодавства, надання консультацій з правових питань працівникам органу виконавчої влади.</w:t>
            </w:r>
          </w:p>
          <w:p w:rsidR="005E0A6E" w:rsidRPr="005E0A6E" w:rsidRDefault="005E0A6E" w:rsidP="005E0A6E">
            <w:pPr>
              <w:ind w:firstLine="343"/>
              <w:jc w:val="both"/>
              <w:rPr>
                <w:sz w:val="24"/>
                <w:szCs w:val="24"/>
              </w:rPr>
            </w:pPr>
            <w:r w:rsidRPr="005E0A6E">
              <w:rPr>
                <w:sz w:val="24"/>
                <w:szCs w:val="24"/>
              </w:rPr>
              <w:t>4.Здійснює організацію обліку та зберігання текстів законодавчих та інших нормативних актів, обліку та реєстрації відомчих нормативних актів.</w:t>
            </w:r>
          </w:p>
          <w:p w:rsidR="005E0A6E" w:rsidRPr="005E0A6E" w:rsidRDefault="005E0A6E" w:rsidP="005E0A6E">
            <w:pPr>
              <w:ind w:firstLine="343"/>
              <w:jc w:val="both"/>
              <w:rPr>
                <w:sz w:val="24"/>
                <w:szCs w:val="24"/>
              </w:rPr>
            </w:pPr>
            <w:r w:rsidRPr="005E0A6E">
              <w:rPr>
                <w:sz w:val="24"/>
                <w:szCs w:val="24"/>
              </w:rPr>
              <w:t>5.Ознайомлює посадових осіб з нормативними актами, що стосуються їх діяльності, а також зі змінами в чинному законодавстві.</w:t>
            </w:r>
          </w:p>
          <w:p w:rsidR="005E0A6E" w:rsidRPr="005E0A6E" w:rsidRDefault="005E0A6E" w:rsidP="005E0A6E">
            <w:pPr>
              <w:ind w:firstLine="343"/>
              <w:jc w:val="both"/>
              <w:rPr>
                <w:sz w:val="24"/>
                <w:szCs w:val="24"/>
              </w:rPr>
            </w:pPr>
            <w:r w:rsidRPr="005E0A6E">
              <w:rPr>
                <w:sz w:val="24"/>
                <w:szCs w:val="24"/>
              </w:rPr>
              <w:t>6.Бере участь у роботі з вхідною та вихідною кореспонденцією.</w:t>
            </w:r>
          </w:p>
          <w:p w:rsidR="005E0A6E" w:rsidRPr="005E0A6E" w:rsidRDefault="005E0A6E" w:rsidP="005E0A6E">
            <w:pPr>
              <w:ind w:firstLine="343"/>
              <w:jc w:val="both"/>
              <w:rPr>
                <w:sz w:val="24"/>
                <w:szCs w:val="24"/>
              </w:rPr>
            </w:pPr>
            <w:r w:rsidRPr="005E0A6E">
              <w:rPr>
                <w:sz w:val="24"/>
                <w:szCs w:val="24"/>
              </w:rPr>
              <w:t>6.Приймає та відправляє електронну пошту.</w:t>
            </w:r>
          </w:p>
          <w:p w:rsidR="005E0A6E" w:rsidRPr="005E0A6E" w:rsidRDefault="005E0A6E" w:rsidP="005E0A6E">
            <w:pPr>
              <w:ind w:firstLine="343"/>
              <w:jc w:val="both"/>
              <w:rPr>
                <w:sz w:val="24"/>
                <w:szCs w:val="24"/>
              </w:rPr>
            </w:pPr>
            <w:r w:rsidRPr="005E0A6E">
              <w:rPr>
                <w:sz w:val="24"/>
                <w:szCs w:val="24"/>
              </w:rPr>
              <w:t>7.Здійснює реєстрацію документів з електронної пошти у Книзі обліку вхідної електронної пошти та контролює їх повернення до відділу з резолюцією керівництва та вручення документів з електронної пошти адресату під розпис у разі відсутності головного спеціаліста.</w:t>
            </w:r>
          </w:p>
          <w:p w:rsidR="005E0A6E" w:rsidRPr="005E0A6E" w:rsidRDefault="005E0A6E" w:rsidP="005E0A6E">
            <w:pPr>
              <w:ind w:firstLine="343"/>
              <w:jc w:val="both"/>
              <w:rPr>
                <w:sz w:val="24"/>
                <w:szCs w:val="24"/>
              </w:rPr>
            </w:pPr>
            <w:r>
              <w:rPr>
                <w:sz w:val="24"/>
                <w:szCs w:val="24"/>
                <w:lang w:val="uk-UA"/>
              </w:rPr>
              <w:t>8</w:t>
            </w:r>
            <w:r w:rsidRPr="005E0A6E">
              <w:rPr>
                <w:sz w:val="24"/>
                <w:szCs w:val="24"/>
              </w:rPr>
              <w:t>.Готує витяги з журналу обліку вихідної електронної пошти.</w:t>
            </w:r>
          </w:p>
          <w:p w:rsidR="005E0A6E" w:rsidRPr="005E0A6E" w:rsidRDefault="005E0A6E" w:rsidP="005E0A6E">
            <w:pPr>
              <w:ind w:firstLine="343"/>
              <w:jc w:val="both"/>
              <w:rPr>
                <w:sz w:val="24"/>
                <w:szCs w:val="24"/>
              </w:rPr>
            </w:pPr>
            <w:r>
              <w:rPr>
                <w:sz w:val="24"/>
                <w:szCs w:val="24"/>
                <w:lang w:val="uk-UA"/>
              </w:rPr>
              <w:t>9</w:t>
            </w:r>
            <w:r w:rsidRPr="005E0A6E">
              <w:rPr>
                <w:sz w:val="24"/>
                <w:szCs w:val="24"/>
              </w:rPr>
              <w:t>.Бере участь у підготовці висновків щодо правових питань, які виникають під час роботи у працівників апарату суду.</w:t>
            </w:r>
          </w:p>
          <w:p w:rsidR="00C83835" w:rsidRPr="001C517F" w:rsidRDefault="00C83835" w:rsidP="005E0A6E">
            <w:pPr>
              <w:ind w:firstLine="343"/>
              <w:jc w:val="both"/>
              <w:rPr>
                <w:color w:val="555577"/>
                <w:sz w:val="24"/>
                <w:szCs w:val="24"/>
                <w:lang w:val="uk-UA" w:eastAsia="en-US" w:bidi="en-US"/>
              </w:rPr>
            </w:pPr>
          </w:p>
        </w:tc>
      </w:tr>
      <w:tr w:rsidR="005E0A6E" w:rsidRPr="001C517F" w:rsidTr="002578FE">
        <w:trPr>
          <w:cantSplit/>
        </w:trPr>
        <w:tc>
          <w:tcPr>
            <w:tcW w:w="1418" w:type="pct"/>
            <w:gridSpan w:val="2"/>
          </w:tcPr>
          <w:p w:rsidR="005E0A6E" w:rsidRPr="001F6A9C" w:rsidRDefault="005E0A6E" w:rsidP="002578FE">
            <w:pPr>
              <w:jc w:val="both"/>
              <w:rPr>
                <w:b/>
                <w:sz w:val="24"/>
                <w:szCs w:val="24"/>
                <w:lang w:val="uk-UA"/>
              </w:rPr>
            </w:pPr>
            <w:bookmarkStart w:id="0" w:name="n568"/>
            <w:bookmarkEnd w:id="0"/>
            <w:r w:rsidRPr="001F6A9C">
              <w:rPr>
                <w:sz w:val="24"/>
                <w:szCs w:val="24"/>
                <w:lang w:val="uk-UA"/>
              </w:rPr>
              <w:t>Умови оплати праці</w:t>
            </w:r>
          </w:p>
        </w:tc>
        <w:tc>
          <w:tcPr>
            <w:tcW w:w="3582" w:type="pct"/>
          </w:tcPr>
          <w:p w:rsidR="005E0A6E" w:rsidRPr="001F6A9C" w:rsidRDefault="005E0A6E" w:rsidP="002578FE">
            <w:pPr>
              <w:pStyle w:val="a3"/>
              <w:spacing w:before="0" w:beforeAutospacing="0" w:after="0" w:afterAutospacing="0"/>
              <w:jc w:val="both"/>
              <w:rPr>
                <w:color w:val="000000" w:themeColor="text1"/>
                <w:lang w:val="uk-UA" w:eastAsia="en-US" w:bidi="en-US"/>
              </w:rPr>
            </w:pPr>
            <w:r w:rsidRPr="001F6A9C">
              <w:rPr>
                <w:color w:val="000000" w:themeColor="text1"/>
                <w:lang w:val="uk-UA" w:eastAsia="en-US" w:bidi="en-US"/>
              </w:rPr>
              <w:t>посадовий оклад –</w:t>
            </w:r>
            <w:r w:rsidR="00275FEA">
              <w:rPr>
                <w:color w:val="000000" w:themeColor="text1"/>
                <w:lang w:val="uk-UA" w:eastAsia="en-US" w:bidi="en-US"/>
              </w:rPr>
              <w:t>3810</w:t>
            </w:r>
            <w:r w:rsidRPr="001F6A9C">
              <w:rPr>
                <w:color w:val="000000" w:themeColor="text1"/>
                <w:lang w:val="uk-UA" w:eastAsia="en-US" w:bidi="en-US"/>
              </w:rPr>
              <w:t xml:space="preserve">,00 грн.; </w:t>
            </w:r>
          </w:p>
          <w:p w:rsidR="005E0A6E" w:rsidRPr="001F6A9C" w:rsidRDefault="005E0A6E" w:rsidP="002578FE">
            <w:pPr>
              <w:pStyle w:val="a3"/>
              <w:spacing w:before="0" w:beforeAutospacing="0" w:after="0" w:afterAutospacing="0"/>
              <w:jc w:val="both"/>
              <w:rPr>
                <w:lang w:val="uk-UA"/>
              </w:rPr>
            </w:pPr>
            <w:r w:rsidRPr="001F6A9C">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5E0A6E" w:rsidRPr="001F6A9C" w:rsidRDefault="005E0A6E" w:rsidP="002578FE">
            <w:pPr>
              <w:pStyle w:val="rvps14"/>
              <w:spacing w:before="0" w:beforeAutospacing="0" w:after="0" w:afterAutospacing="0" w:line="319" w:lineRule="atLeast"/>
              <w:jc w:val="both"/>
              <w:rPr>
                <w:color w:val="000000" w:themeColor="text1"/>
                <w:lang w:val="uk-UA" w:eastAsia="en-US" w:bidi="en-US"/>
              </w:rPr>
            </w:pPr>
            <w:r w:rsidRPr="001F6A9C">
              <w:rPr>
                <w:lang w:val="uk-UA"/>
              </w:rPr>
              <w:t>надбавки та доплати відповідно до статті 52 Закону України «Про державну службу»</w:t>
            </w:r>
          </w:p>
        </w:tc>
      </w:tr>
      <w:tr w:rsidR="005E0A6E" w:rsidRPr="001C517F" w:rsidTr="002578FE">
        <w:tc>
          <w:tcPr>
            <w:tcW w:w="1418" w:type="pct"/>
            <w:gridSpan w:val="2"/>
          </w:tcPr>
          <w:p w:rsidR="005E0A6E" w:rsidRPr="001F6A9C" w:rsidRDefault="005E0A6E" w:rsidP="002578FE">
            <w:pPr>
              <w:rPr>
                <w:b/>
                <w:sz w:val="24"/>
                <w:szCs w:val="24"/>
                <w:lang w:val="uk-UA"/>
              </w:rPr>
            </w:pPr>
            <w:r w:rsidRPr="001F6A9C">
              <w:rPr>
                <w:sz w:val="24"/>
                <w:szCs w:val="24"/>
                <w:lang w:val="uk-UA"/>
              </w:rPr>
              <w:t>Інформація про строковість чи безстроковість призначення на посаду</w:t>
            </w:r>
          </w:p>
        </w:tc>
        <w:tc>
          <w:tcPr>
            <w:tcW w:w="3582" w:type="pct"/>
          </w:tcPr>
          <w:p w:rsidR="005E0A6E" w:rsidRPr="001F6A9C" w:rsidRDefault="005E0A6E" w:rsidP="002578FE">
            <w:pPr>
              <w:jc w:val="both"/>
              <w:rPr>
                <w:sz w:val="24"/>
                <w:szCs w:val="24"/>
                <w:lang w:val="uk-UA"/>
              </w:rPr>
            </w:pPr>
            <w:r w:rsidRPr="001F6A9C">
              <w:rPr>
                <w:sz w:val="24"/>
                <w:szCs w:val="24"/>
                <w:lang w:val="uk-UA"/>
              </w:rPr>
              <w:t>Безстрокове призначення</w:t>
            </w:r>
          </w:p>
        </w:tc>
      </w:tr>
      <w:tr w:rsidR="005E0A6E" w:rsidRPr="001C517F" w:rsidTr="002578FE">
        <w:tc>
          <w:tcPr>
            <w:tcW w:w="1418" w:type="pct"/>
            <w:gridSpan w:val="2"/>
          </w:tcPr>
          <w:p w:rsidR="005E0A6E" w:rsidRPr="001F6A9C" w:rsidRDefault="005E0A6E" w:rsidP="002578FE">
            <w:pPr>
              <w:pStyle w:val="rvps14"/>
              <w:spacing w:before="0" w:beforeAutospacing="0" w:after="0" w:afterAutospacing="0"/>
              <w:rPr>
                <w:lang w:val="uk-UA"/>
              </w:rPr>
            </w:pPr>
            <w:r w:rsidRPr="001F6A9C">
              <w:rPr>
                <w:lang w:val="uk-UA"/>
              </w:rPr>
              <w:t>Перелік документів, необхідних для участі в конкурсі, та строк їх подання</w:t>
            </w:r>
          </w:p>
          <w:p w:rsidR="005E0A6E" w:rsidRPr="001F6A9C" w:rsidRDefault="005E0A6E" w:rsidP="002578FE">
            <w:pPr>
              <w:rPr>
                <w:b/>
                <w:sz w:val="24"/>
                <w:szCs w:val="24"/>
                <w:lang w:val="uk-UA"/>
              </w:rPr>
            </w:pPr>
          </w:p>
        </w:tc>
        <w:tc>
          <w:tcPr>
            <w:tcW w:w="3582" w:type="pct"/>
          </w:tcPr>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1. копія паспорта громадянина України;</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3. письмова заява, в якій повідомляє про те,</w:t>
            </w:r>
            <w:r w:rsidR="00357A9C">
              <w:rPr>
                <w:color w:val="000000"/>
              </w:rPr>
              <w:t xml:space="preserve"> що до</w:t>
            </w:r>
            <w:r>
              <w:rPr>
                <w:color w:val="000000"/>
              </w:rPr>
              <w:t xml:space="preserve"> неї не застосовуються</w:t>
            </w:r>
            <w:r w:rsidRPr="001F6A9C">
              <w:t> </w:t>
            </w:r>
            <w:r>
              <w:rPr>
                <w:color w:val="000000"/>
              </w:rPr>
              <w:t>заборони,</w:t>
            </w:r>
            <w:r w:rsidRPr="001F6A9C">
              <w:t> </w:t>
            </w:r>
            <w:r w:rsidRPr="001F6A9C">
              <w:rPr>
                <w:color w:val="000000"/>
              </w:rPr>
              <w:t>визначені</w:t>
            </w:r>
            <w:r w:rsidRPr="001F6A9C">
              <w:t> </w:t>
            </w:r>
            <w:r w:rsidRPr="001F6A9C">
              <w:rPr>
                <w:color w:val="000000"/>
              </w:rPr>
              <w:t>частиною</w:t>
            </w:r>
            <w:r w:rsidRPr="001F6A9C">
              <w:t> </w:t>
            </w:r>
            <w:r w:rsidRPr="001F6A9C">
              <w:rPr>
                <w:color w:val="000000"/>
              </w:rPr>
              <w:t>третьою</w:t>
            </w:r>
            <w:r w:rsidRPr="001F6A9C">
              <w:t> </w:t>
            </w:r>
            <w:r w:rsidRPr="001F6A9C">
              <w:rPr>
                <w:color w:val="000000"/>
              </w:rPr>
              <w:t>або</w:t>
            </w:r>
            <w:r w:rsidRPr="001F6A9C">
              <w:t> </w:t>
            </w:r>
            <w:r w:rsidRPr="001F6A9C">
              <w:rPr>
                <w:color w:val="000000"/>
              </w:rPr>
              <w:t>четвертою</w:t>
            </w:r>
            <w:r w:rsidRPr="001F6A9C">
              <w:t> </w:t>
            </w:r>
            <w:r w:rsidRPr="001F6A9C">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lastRenderedPageBreak/>
              <w:t>4. копія (копії) документа (документів) про освіту;</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6. заповнена особова картка встановленого зразка;</w:t>
            </w:r>
          </w:p>
          <w:p w:rsidR="00AC45E4" w:rsidRPr="001F6A9C" w:rsidRDefault="00AC45E4" w:rsidP="00AC45E4">
            <w:pPr>
              <w:pStyle w:val="rvps2"/>
              <w:shd w:val="clear" w:color="auto" w:fill="FFFFFF"/>
              <w:spacing w:before="0" w:beforeAutospacing="0" w:after="0" w:afterAutospacing="0"/>
              <w:ind w:firstLine="318"/>
              <w:jc w:val="both"/>
              <w:textAlignment w:val="baseline"/>
              <w:rPr>
                <w:color w:val="000000"/>
              </w:rPr>
            </w:pPr>
            <w:r w:rsidRPr="001F6A9C">
              <w:rPr>
                <w:color w:val="000000"/>
              </w:rPr>
              <w:t>7. декларація особи, уповноваженої на виконання функцій держави або місцевого самоврядування, за минулий рік.;</w:t>
            </w:r>
          </w:p>
          <w:p w:rsidR="00AC45E4" w:rsidRPr="001F6A9C" w:rsidRDefault="00AC45E4" w:rsidP="00AC45E4">
            <w:pPr>
              <w:pStyle w:val="a3"/>
              <w:spacing w:before="0" w:beforeAutospacing="0" w:after="0" w:afterAutospacing="0" w:line="312" w:lineRule="atLeast"/>
              <w:ind w:firstLine="318"/>
              <w:jc w:val="both"/>
              <w:rPr>
                <w:color w:val="000000"/>
                <w:lang w:val="uk-UA" w:eastAsia="uk-UA"/>
              </w:rPr>
            </w:pPr>
            <w:r w:rsidRPr="001F6A9C">
              <w:rPr>
                <w:color w:val="000000"/>
                <w:lang w:val="uk-UA" w:eastAsia="uk-UA"/>
              </w:rPr>
              <w:t xml:space="preserve">Строк подання документів для участі в конкурсі </w:t>
            </w:r>
            <w:r w:rsidR="00F51767">
              <w:rPr>
                <w:color w:val="000000"/>
                <w:lang w:val="uk-UA" w:eastAsia="uk-UA"/>
              </w:rPr>
              <w:t>16</w:t>
            </w:r>
            <w:r w:rsidRPr="001F6A9C">
              <w:rPr>
                <w:color w:val="000000"/>
                <w:lang w:val="uk-UA" w:eastAsia="uk-UA"/>
              </w:rPr>
              <w:t xml:space="preserve"> календарних днів з дня оприлюднення інформації про проведення конкурсу.</w:t>
            </w:r>
          </w:p>
          <w:p w:rsidR="005E0A6E" w:rsidRPr="001F6A9C" w:rsidRDefault="00AC45E4" w:rsidP="00AC45E4">
            <w:pPr>
              <w:pStyle w:val="rvps14"/>
              <w:spacing w:before="0" w:beforeAutospacing="0" w:after="0" w:afterAutospacing="0"/>
              <w:ind w:firstLine="318"/>
              <w:jc w:val="both"/>
              <w:rPr>
                <w:color w:val="99CC00"/>
                <w:lang w:val="uk-UA"/>
              </w:rPr>
            </w:pPr>
            <w:r w:rsidRPr="001F6A9C">
              <w:rPr>
                <w:color w:val="000000" w:themeColor="text1"/>
                <w:lang w:val="uk-UA" w:eastAsia="uk-UA"/>
              </w:rPr>
              <w:t>Останній день прийому документів – 24 вересня 2019</w:t>
            </w:r>
            <w:r w:rsidRPr="001F6A9C">
              <w:t xml:space="preserve"> </w:t>
            </w:r>
            <w:r w:rsidRPr="001F6A9C">
              <w:rPr>
                <w:lang w:val="uk-UA"/>
              </w:rPr>
              <w:t>року</w:t>
            </w:r>
          </w:p>
        </w:tc>
      </w:tr>
      <w:tr w:rsidR="005E0A6E" w:rsidRPr="001C517F" w:rsidTr="002578FE">
        <w:tc>
          <w:tcPr>
            <w:tcW w:w="1418" w:type="pct"/>
            <w:gridSpan w:val="2"/>
          </w:tcPr>
          <w:p w:rsidR="005E0A6E" w:rsidRPr="001F6A9C" w:rsidRDefault="005E0A6E" w:rsidP="002578FE">
            <w:pPr>
              <w:pStyle w:val="a3"/>
              <w:spacing w:before="0" w:beforeAutospacing="0" w:after="0" w:afterAutospacing="0" w:line="312" w:lineRule="atLeast"/>
              <w:rPr>
                <w:lang w:val="uk-UA"/>
              </w:rPr>
            </w:pPr>
            <w:r w:rsidRPr="001F6A9C">
              <w:rPr>
                <w:color w:val="000000" w:themeColor="text1"/>
                <w:lang w:val="uk-UA" w:eastAsia="en-US" w:bidi="en-US"/>
              </w:rPr>
              <w:lastRenderedPageBreak/>
              <w:t>Додаткові (необов’язкові) документи</w:t>
            </w:r>
          </w:p>
        </w:tc>
        <w:tc>
          <w:tcPr>
            <w:tcW w:w="3582" w:type="pct"/>
          </w:tcPr>
          <w:p w:rsidR="005E0A6E" w:rsidRPr="001F6A9C" w:rsidRDefault="005E0A6E" w:rsidP="002578FE">
            <w:pPr>
              <w:pStyle w:val="a3"/>
              <w:spacing w:before="0" w:beforeAutospacing="0" w:after="0" w:afterAutospacing="0" w:line="312" w:lineRule="atLeast"/>
              <w:rPr>
                <w:color w:val="000000"/>
              </w:rPr>
            </w:pPr>
            <w:r w:rsidRPr="001F6A9C">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5E0A6E" w:rsidRPr="006A5A4F" w:rsidTr="002578FE">
        <w:trPr>
          <w:cantSplit/>
          <w:trHeight w:val="681"/>
        </w:trPr>
        <w:tc>
          <w:tcPr>
            <w:tcW w:w="1418" w:type="pct"/>
            <w:gridSpan w:val="2"/>
          </w:tcPr>
          <w:p w:rsidR="005E0A6E" w:rsidRPr="001F6A9C" w:rsidRDefault="005E0A6E" w:rsidP="002578FE">
            <w:pPr>
              <w:rPr>
                <w:sz w:val="24"/>
                <w:szCs w:val="24"/>
                <w:lang w:val="uk-UA"/>
              </w:rPr>
            </w:pPr>
            <w:r w:rsidRPr="001F6A9C">
              <w:rPr>
                <w:color w:val="000000"/>
                <w:sz w:val="24"/>
                <w:szCs w:val="24"/>
                <w:shd w:val="clear" w:color="auto" w:fill="FFFFFF"/>
                <w:lang w:val="uk-UA"/>
              </w:rPr>
              <w:t>Місце, час і дата початку проведення перевірки володіння іноземною мовою, яка є однією з офіційних мов Ради Європи/тестування*</w:t>
            </w:r>
          </w:p>
        </w:tc>
        <w:tc>
          <w:tcPr>
            <w:tcW w:w="3582" w:type="pct"/>
          </w:tcPr>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30 вересня 2019 року о 10:00 год.</w:t>
            </w:r>
          </w:p>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за адресою: м. Харків, пр-т Науки, 5</w:t>
            </w:r>
          </w:p>
        </w:tc>
      </w:tr>
      <w:tr w:rsidR="005E0A6E" w:rsidRPr="00E103DE" w:rsidTr="002578FE">
        <w:trPr>
          <w:cantSplit/>
          <w:trHeight w:val="2258"/>
        </w:trPr>
        <w:tc>
          <w:tcPr>
            <w:tcW w:w="1418" w:type="pct"/>
            <w:gridSpan w:val="2"/>
          </w:tcPr>
          <w:p w:rsidR="005E0A6E" w:rsidRPr="001F6A9C" w:rsidRDefault="005E0A6E" w:rsidP="002578FE">
            <w:pPr>
              <w:pStyle w:val="rvps14"/>
              <w:spacing w:before="0" w:beforeAutospacing="0" w:after="0" w:afterAutospacing="0"/>
              <w:rPr>
                <w:lang w:val="uk-UA"/>
              </w:rPr>
            </w:pPr>
            <w:r w:rsidRPr="001F6A9C">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Бойко Ліна Анатоліївна</w:t>
            </w:r>
          </w:p>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Афанасьєва Марина Олександрівна</w:t>
            </w:r>
          </w:p>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тел. (057) 702-08-52, </w:t>
            </w:r>
          </w:p>
          <w:p w:rsidR="005E0A6E" w:rsidRPr="001F6A9C" w:rsidRDefault="005E0A6E" w:rsidP="002578FE">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електронна пошта:</w:t>
            </w:r>
            <w:r w:rsidRPr="001F6A9C">
              <w:rPr>
                <w:rStyle w:val="apple-converted-space"/>
                <w:rFonts w:eastAsiaTheme="majorEastAsia"/>
                <w:color w:val="000000" w:themeColor="text1"/>
                <w:lang w:val="uk-UA" w:eastAsia="en-US" w:bidi="en-US"/>
              </w:rPr>
              <w:t> </w:t>
            </w:r>
          </w:p>
          <w:p w:rsidR="005E0A6E" w:rsidRPr="001F6A9C" w:rsidRDefault="009E6D56" w:rsidP="002578FE">
            <w:pPr>
              <w:spacing w:line="276" w:lineRule="auto"/>
              <w:rPr>
                <w:color w:val="000000" w:themeColor="text1"/>
                <w:sz w:val="24"/>
                <w:szCs w:val="24"/>
                <w:lang w:val="uk-UA" w:eastAsia="en-US" w:bidi="en-US"/>
              </w:rPr>
            </w:pPr>
            <w:hyperlink r:id="rId7" w:history="1">
              <w:r w:rsidR="005E0A6E" w:rsidRPr="001F6A9C">
                <w:rPr>
                  <w:rStyle w:val="a4"/>
                  <w:rFonts w:eastAsiaTheme="majorEastAsia"/>
                  <w:color w:val="000000" w:themeColor="text1"/>
                  <w:sz w:val="24"/>
                  <w:szCs w:val="24"/>
                  <w:lang w:val="uk-UA" w:eastAsia="en-US" w:bidi="en-US"/>
                </w:rPr>
                <w:t>inbox@dn.arbitr.gov.ua</w:t>
              </w:r>
            </w:hyperlink>
          </w:p>
        </w:tc>
      </w:tr>
      <w:tr w:rsidR="005E0A6E" w:rsidRPr="001C517F" w:rsidTr="002578FE">
        <w:trPr>
          <w:cantSplit/>
        </w:trPr>
        <w:tc>
          <w:tcPr>
            <w:tcW w:w="5000" w:type="pct"/>
            <w:gridSpan w:val="3"/>
          </w:tcPr>
          <w:p w:rsidR="005E0A6E" w:rsidRPr="001F6A9C" w:rsidRDefault="005E0A6E" w:rsidP="002578FE">
            <w:pPr>
              <w:pStyle w:val="rvps14"/>
              <w:spacing w:before="0" w:beforeAutospacing="0" w:after="0" w:afterAutospacing="0"/>
              <w:jc w:val="center"/>
              <w:rPr>
                <w:b/>
                <w:lang w:val="uk-UA"/>
              </w:rPr>
            </w:pPr>
            <w:r w:rsidRPr="001F6A9C">
              <w:rPr>
                <w:b/>
                <w:lang w:val="uk-UA"/>
              </w:rPr>
              <w:t>Кваліфікаційні вимоги</w:t>
            </w:r>
          </w:p>
        </w:tc>
      </w:tr>
      <w:tr w:rsidR="005E0A6E" w:rsidRPr="001C517F" w:rsidTr="002578FE">
        <w:trPr>
          <w:cantSplit/>
        </w:trPr>
        <w:tc>
          <w:tcPr>
            <w:tcW w:w="1418" w:type="pct"/>
            <w:gridSpan w:val="2"/>
          </w:tcPr>
          <w:p w:rsidR="005E0A6E" w:rsidRPr="001F6A9C" w:rsidRDefault="005E0A6E" w:rsidP="002578FE">
            <w:pPr>
              <w:rPr>
                <w:b/>
                <w:sz w:val="24"/>
                <w:szCs w:val="24"/>
                <w:lang w:val="uk-UA"/>
              </w:rPr>
            </w:pPr>
            <w:r w:rsidRPr="001F6A9C">
              <w:rPr>
                <w:sz w:val="24"/>
                <w:szCs w:val="24"/>
                <w:lang w:val="uk-UA"/>
              </w:rPr>
              <w:t>Вимога</w:t>
            </w:r>
          </w:p>
        </w:tc>
        <w:tc>
          <w:tcPr>
            <w:tcW w:w="3582" w:type="pct"/>
          </w:tcPr>
          <w:p w:rsidR="005E0A6E" w:rsidRPr="001F6A9C" w:rsidRDefault="005E0A6E" w:rsidP="002578FE">
            <w:pPr>
              <w:rPr>
                <w:rStyle w:val="rvts0"/>
                <w:sz w:val="24"/>
                <w:szCs w:val="24"/>
                <w:lang w:val="uk-UA"/>
              </w:rPr>
            </w:pPr>
            <w:r w:rsidRPr="001F6A9C">
              <w:rPr>
                <w:sz w:val="24"/>
                <w:szCs w:val="24"/>
                <w:lang w:val="uk-UA"/>
              </w:rPr>
              <w:t>Компоненти вимоги</w:t>
            </w:r>
          </w:p>
        </w:tc>
      </w:tr>
      <w:tr w:rsidR="005E0A6E" w:rsidRPr="001C517F" w:rsidTr="002578FE">
        <w:trPr>
          <w:cantSplit/>
          <w:trHeight w:val="435"/>
        </w:trPr>
        <w:tc>
          <w:tcPr>
            <w:tcW w:w="495" w:type="pct"/>
          </w:tcPr>
          <w:p w:rsidR="005E0A6E" w:rsidRPr="001F6A9C" w:rsidRDefault="005E0A6E" w:rsidP="002578FE">
            <w:pPr>
              <w:jc w:val="both"/>
              <w:rPr>
                <w:b/>
                <w:sz w:val="24"/>
                <w:szCs w:val="24"/>
                <w:lang w:val="uk-UA"/>
              </w:rPr>
            </w:pPr>
            <w:r w:rsidRPr="001F6A9C">
              <w:rPr>
                <w:sz w:val="24"/>
                <w:szCs w:val="24"/>
                <w:lang w:val="uk-UA"/>
              </w:rPr>
              <w:t>1.</w:t>
            </w:r>
          </w:p>
        </w:tc>
        <w:tc>
          <w:tcPr>
            <w:tcW w:w="923" w:type="pct"/>
          </w:tcPr>
          <w:p w:rsidR="005E0A6E" w:rsidRPr="001F6A9C" w:rsidRDefault="005E0A6E" w:rsidP="002578FE">
            <w:pPr>
              <w:jc w:val="both"/>
              <w:rPr>
                <w:b/>
                <w:sz w:val="24"/>
                <w:szCs w:val="24"/>
                <w:lang w:val="uk-UA"/>
              </w:rPr>
            </w:pPr>
            <w:r w:rsidRPr="001F6A9C">
              <w:rPr>
                <w:sz w:val="24"/>
                <w:szCs w:val="24"/>
                <w:lang w:val="uk-UA"/>
              </w:rPr>
              <w:t>Освіта</w:t>
            </w:r>
          </w:p>
        </w:tc>
        <w:tc>
          <w:tcPr>
            <w:tcW w:w="3582" w:type="pct"/>
          </w:tcPr>
          <w:p w:rsidR="005E0A6E" w:rsidRPr="001F6A9C" w:rsidRDefault="005E0A6E" w:rsidP="002578FE">
            <w:pPr>
              <w:pStyle w:val="ParagraphStyle"/>
              <w:spacing w:line="276" w:lineRule="auto"/>
              <w:jc w:val="both"/>
              <w:rPr>
                <w:rFonts w:ascii="Times New Roman" w:hAnsi="Times New Roman"/>
                <w:color w:val="000000" w:themeColor="text1"/>
                <w:sz w:val="24"/>
                <w:lang w:val="uk-UA" w:eastAsia="en-US" w:bidi="en-US"/>
              </w:rPr>
            </w:pPr>
            <w:r w:rsidRPr="001F6A9C">
              <w:rPr>
                <w:rStyle w:val="FontStyle"/>
                <w:rFonts w:ascii="Times New Roman" w:hAnsi="Times New Roman" w:cs="Times New Roman"/>
                <w:sz w:val="24"/>
                <w:szCs w:val="24"/>
                <w:lang w:val="uk-UA" w:eastAsia="en-US" w:bidi="en-US"/>
              </w:rPr>
              <w:t xml:space="preserve">Вища освіта, </w:t>
            </w:r>
            <w:r w:rsidRPr="001F6A9C">
              <w:rPr>
                <w:rStyle w:val="FontStyle"/>
                <w:rFonts w:ascii="Times New Roman" w:hAnsi="Times New Roman" w:cs="Times New Roman"/>
                <w:color w:val="000000" w:themeColor="text1"/>
                <w:sz w:val="24"/>
                <w:szCs w:val="24"/>
                <w:lang w:val="uk-UA" w:eastAsia="en-US" w:bidi="en-US"/>
              </w:rPr>
              <w:t>не нижче</w:t>
            </w:r>
            <w:r w:rsidRPr="001F6A9C">
              <w:rPr>
                <w:rStyle w:val="FontStyle"/>
                <w:rFonts w:ascii="Times New Roman" w:hAnsi="Times New Roman" w:cs="Times New Roman"/>
                <w:sz w:val="24"/>
                <w:szCs w:val="24"/>
                <w:lang w:val="uk-UA" w:eastAsia="en-US" w:bidi="en-US"/>
              </w:rPr>
              <w:t xml:space="preserve"> </w:t>
            </w:r>
            <w:r w:rsidRPr="001F6A9C">
              <w:rPr>
                <w:rFonts w:ascii="Times New Roman" w:hAnsi="Times New Roman"/>
                <w:sz w:val="24"/>
                <w:lang w:val="uk-UA" w:eastAsia="en-US" w:bidi="en-US"/>
              </w:rPr>
              <w:t>ступеня  молодшого бакалавра або бакалавра.</w:t>
            </w:r>
          </w:p>
        </w:tc>
      </w:tr>
      <w:tr w:rsidR="005E0A6E" w:rsidRPr="001C517F" w:rsidTr="002578FE">
        <w:trPr>
          <w:cantSplit/>
        </w:trPr>
        <w:tc>
          <w:tcPr>
            <w:tcW w:w="495" w:type="pct"/>
          </w:tcPr>
          <w:p w:rsidR="005E0A6E" w:rsidRPr="001F6A9C" w:rsidRDefault="005E0A6E" w:rsidP="002578FE">
            <w:pPr>
              <w:jc w:val="both"/>
              <w:rPr>
                <w:b/>
                <w:caps/>
                <w:sz w:val="24"/>
                <w:szCs w:val="24"/>
                <w:lang w:val="uk-UA"/>
              </w:rPr>
            </w:pPr>
            <w:r w:rsidRPr="001F6A9C">
              <w:rPr>
                <w:caps/>
                <w:sz w:val="24"/>
                <w:szCs w:val="24"/>
                <w:lang w:val="uk-UA"/>
              </w:rPr>
              <w:t>2.</w:t>
            </w:r>
          </w:p>
        </w:tc>
        <w:tc>
          <w:tcPr>
            <w:tcW w:w="923" w:type="pct"/>
          </w:tcPr>
          <w:p w:rsidR="005E0A6E" w:rsidRPr="001F6A9C" w:rsidRDefault="005E0A6E" w:rsidP="002578FE">
            <w:pPr>
              <w:jc w:val="both"/>
              <w:rPr>
                <w:b/>
                <w:caps/>
                <w:sz w:val="24"/>
                <w:szCs w:val="24"/>
                <w:lang w:val="uk-UA"/>
              </w:rPr>
            </w:pPr>
            <w:r w:rsidRPr="001F6A9C">
              <w:rPr>
                <w:sz w:val="24"/>
                <w:szCs w:val="24"/>
                <w:lang w:val="uk-UA"/>
              </w:rPr>
              <w:t>Досвід роботи</w:t>
            </w:r>
          </w:p>
        </w:tc>
        <w:tc>
          <w:tcPr>
            <w:tcW w:w="3582" w:type="pct"/>
          </w:tcPr>
          <w:p w:rsidR="005E0A6E" w:rsidRPr="001F6A9C" w:rsidRDefault="005E0A6E" w:rsidP="002578FE">
            <w:pPr>
              <w:pStyle w:val="ParagraphStyle"/>
              <w:spacing w:line="276" w:lineRule="auto"/>
              <w:jc w:val="both"/>
              <w:rPr>
                <w:rStyle w:val="FontStyle"/>
                <w:rFonts w:ascii="Times New Roman" w:hAnsi="Times New Roman" w:cs="Times New Roman"/>
                <w:sz w:val="24"/>
                <w:szCs w:val="24"/>
                <w:lang w:val="uk-UA"/>
              </w:rPr>
            </w:pPr>
            <w:r w:rsidRPr="001F6A9C">
              <w:rPr>
                <w:rStyle w:val="FontStyle"/>
                <w:rFonts w:ascii="Times New Roman" w:hAnsi="Times New Roman" w:cs="Times New Roman"/>
                <w:sz w:val="24"/>
                <w:szCs w:val="24"/>
                <w:lang w:val="uk-UA" w:eastAsia="en-US" w:bidi="en-US"/>
              </w:rPr>
              <w:t>Не потребує</w:t>
            </w:r>
          </w:p>
        </w:tc>
      </w:tr>
      <w:tr w:rsidR="005E0A6E" w:rsidRPr="001C517F" w:rsidTr="002578FE">
        <w:trPr>
          <w:cantSplit/>
        </w:trPr>
        <w:tc>
          <w:tcPr>
            <w:tcW w:w="495" w:type="pct"/>
          </w:tcPr>
          <w:p w:rsidR="005E0A6E" w:rsidRPr="001F6A9C" w:rsidRDefault="005E0A6E" w:rsidP="002578FE">
            <w:pPr>
              <w:jc w:val="both"/>
              <w:rPr>
                <w:caps/>
                <w:sz w:val="24"/>
                <w:szCs w:val="24"/>
                <w:lang w:val="uk-UA"/>
              </w:rPr>
            </w:pPr>
            <w:r w:rsidRPr="001F6A9C">
              <w:rPr>
                <w:caps/>
                <w:sz w:val="24"/>
                <w:szCs w:val="24"/>
                <w:lang w:val="uk-UA"/>
              </w:rPr>
              <w:t>3.</w:t>
            </w:r>
          </w:p>
        </w:tc>
        <w:tc>
          <w:tcPr>
            <w:tcW w:w="923" w:type="pct"/>
          </w:tcPr>
          <w:p w:rsidR="005E0A6E" w:rsidRPr="001F6A9C" w:rsidRDefault="005E0A6E" w:rsidP="002578FE">
            <w:pPr>
              <w:pStyle w:val="ParagraphStyle"/>
              <w:spacing w:line="276" w:lineRule="auto"/>
              <w:jc w:val="both"/>
              <w:rPr>
                <w:rFonts w:ascii="Times New Roman" w:hAnsi="Times New Roman"/>
                <w:sz w:val="24"/>
                <w:lang w:val="uk-UA"/>
              </w:rPr>
            </w:pPr>
            <w:r w:rsidRPr="001F6A9C">
              <w:rPr>
                <w:rStyle w:val="FontStyle"/>
                <w:rFonts w:ascii="Times New Roman" w:hAnsi="Times New Roman" w:cs="Times New Roman"/>
                <w:sz w:val="24"/>
                <w:szCs w:val="24"/>
                <w:lang w:val="uk-UA"/>
              </w:rPr>
              <w:t>Володіння державною мовою</w:t>
            </w:r>
          </w:p>
        </w:tc>
        <w:tc>
          <w:tcPr>
            <w:tcW w:w="3582" w:type="pct"/>
          </w:tcPr>
          <w:p w:rsidR="005E0A6E" w:rsidRPr="001F6A9C" w:rsidRDefault="005E0A6E" w:rsidP="002578FE">
            <w:pPr>
              <w:pStyle w:val="ParagraphStyle"/>
              <w:spacing w:line="276" w:lineRule="auto"/>
              <w:jc w:val="both"/>
              <w:rPr>
                <w:rStyle w:val="FontStyle"/>
                <w:rFonts w:ascii="Times New Roman" w:hAnsi="Times New Roman" w:cs="Times New Roman"/>
                <w:sz w:val="24"/>
                <w:szCs w:val="24"/>
                <w:lang w:val="uk-UA" w:eastAsia="en-US" w:bidi="en-US"/>
              </w:rPr>
            </w:pPr>
            <w:r w:rsidRPr="001F6A9C">
              <w:rPr>
                <w:rStyle w:val="FontStyle"/>
                <w:rFonts w:ascii="Times New Roman" w:hAnsi="Times New Roman" w:cs="Times New Roman"/>
                <w:sz w:val="24"/>
                <w:szCs w:val="24"/>
                <w:lang w:val="uk-UA"/>
              </w:rPr>
              <w:t>Вільне володіння державною мовою</w:t>
            </w:r>
          </w:p>
        </w:tc>
      </w:tr>
      <w:tr w:rsidR="005E0A6E" w:rsidRPr="001C517F" w:rsidTr="002578FE">
        <w:trPr>
          <w:cantSplit/>
        </w:trPr>
        <w:tc>
          <w:tcPr>
            <w:tcW w:w="495" w:type="pct"/>
          </w:tcPr>
          <w:p w:rsidR="005E0A6E" w:rsidRPr="001F6A9C" w:rsidRDefault="005E0A6E" w:rsidP="002578FE">
            <w:pPr>
              <w:jc w:val="both"/>
              <w:rPr>
                <w:b/>
                <w:caps/>
                <w:sz w:val="24"/>
                <w:szCs w:val="24"/>
                <w:lang w:val="uk-UA"/>
              </w:rPr>
            </w:pPr>
            <w:r w:rsidRPr="001F6A9C">
              <w:rPr>
                <w:caps/>
                <w:sz w:val="24"/>
                <w:szCs w:val="24"/>
                <w:lang w:val="uk-UA"/>
              </w:rPr>
              <w:t>4.</w:t>
            </w:r>
          </w:p>
        </w:tc>
        <w:tc>
          <w:tcPr>
            <w:tcW w:w="923" w:type="pct"/>
          </w:tcPr>
          <w:p w:rsidR="005E0A6E" w:rsidRPr="001F6A9C" w:rsidRDefault="005E0A6E" w:rsidP="002578FE">
            <w:pPr>
              <w:pStyle w:val="ParagraphStyle"/>
              <w:spacing w:line="276" w:lineRule="auto"/>
              <w:jc w:val="both"/>
              <w:rPr>
                <w:rFonts w:ascii="Times New Roman" w:hAnsi="Times New Roman"/>
                <w:color w:val="000000"/>
                <w:sz w:val="24"/>
              </w:rPr>
            </w:pPr>
            <w:r w:rsidRPr="001F6A9C">
              <w:rPr>
                <w:rStyle w:val="FontStyle"/>
                <w:rFonts w:ascii="Times New Roman" w:hAnsi="Times New Roman" w:cs="Times New Roman"/>
                <w:sz w:val="24"/>
                <w:szCs w:val="24"/>
                <w:lang w:val="uk-UA"/>
              </w:rPr>
              <w:t>Володіння іноземною мовою</w:t>
            </w:r>
          </w:p>
        </w:tc>
        <w:tc>
          <w:tcPr>
            <w:tcW w:w="3582" w:type="pct"/>
          </w:tcPr>
          <w:p w:rsidR="005E0A6E" w:rsidRPr="001F6A9C" w:rsidRDefault="005E0A6E" w:rsidP="002578FE">
            <w:pPr>
              <w:pStyle w:val="a3"/>
              <w:spacing w:before="0" w:beforeAutospacing="0" w:after="0" w:afterAutospacing="0" w:line="312" w:lineRule="atLeast"/>
              <w:jc w:val="both"/>
              <w:rPr>
                <w:color w:val="000000" w:themeColor="text1"/>
                <w:lang w:val="uk-UA" w:eastAsia="en-US" w:bidi="en-US"/>
              </w:rPr>
            </w:pPr>
            <w:r w:rsidRPr="001F6A9C">
              <w:rPr>
                <w:rStyle w:val="FontStyle"/>
                <w:rFonts w:cs="Times New Roman"/>
                <w:szCs w:val="24"/>
                <w:lang w:val="uk-UA" w:eastAsia="en-US" w:bidi="en-US"/>
              </w:rPr>
              <w:t>Не потребує</w:t>
            </w:r>
          </w:p>
        </w:tc>
      </w:tr>
      <w:tr w:rsidR="005E0A6E" w:rsidRPr="001C517F" w:rsidTr="002578FE">
        <w:tc>
          <w:tcPr>
            <w:tcW w:w="5000" w:type="pct"/>
            <w:gridSpan w:val="3"/>
            <w:tcMar>
              <w:top w:w="0" w:type="dxa"/>
              <w:left w:w="0" w:type="dxa"/>
              <w:bottom w:w="0" w:type="dxa"/>
              <w:right w:w="0" w:type="dxa"/>
            </w:tcMar>
          </w:tcPr>
          <w:p w:rsidR="005E0A6E" w:rsidRPr="001F6A9C" w:rsidRDefault="005E0A6E" w:rsidP="002578FE">
            <w:pPr>
              <w:jc w:val="center"/>
              <w:rPr>
                <w:b/>
                <w:sz w:val="24"/>
                <w:szCs w:val="24"/>
                <w:lang w:val="uk-UA"/>
              </w:rPr>
            </w:pPr>
            <w:r w:rsidRPr="001F6A9C">
              <w:rPr>
                <w:b/>
                <w:sz w:val="24"/>
                <w:szCs w:val="24"/>
                <w:lang w:val="uk-UA"/>
              </w:rPr>
              <w:t>Вимоги до компетентності</w:t>
            </w:r>
          </w:p>
        </w:tc>
      </w:tr>
      <w:tr w:rsidR="005E0A6E" w:rsidRPr="001C517F" w:rsidTr="002578FE">
        <w:tc>
          <w:tcPr>
            <w:tcW w:w="1418" w:type="pct"/>
            <w:gridSpan w:val="2"/>
            <w:tcMar>
              <w:top w:w="0" w:type="dxa"/>
              <w:left w:w="0" w:type="dxa"/>
              <w:bottom w:w="0" w:type="dxa"/>
              <w:right w:w="0" w:type="dxa"/>
            </w:tcMar>
            <w:vAlign w:val="center"/>
          </w:tcPr>
          <w:p w:rsidR="005E0A6E" w:rsidRPr="001F6A9C" w:rsidRDefault="005E0A6E" w:rsidP="002578FE">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5E0A6E" w:rsidRPr="001F6A9C" w:rsidRDefault="005E0A6E" w:rsidP="002578FE">
            <w:pPr>
              <w:rPr>
                <w:b/>
                <w:sz w:val="24"/>
                <w:szCs w:val="24"/>
                <w:lang w:val="uk-UA"/>
              </w:rPr>
            </w:pPr>
            <w:r w:rsidRPr="001F6A9C">
              <w:rPr>
                <w:sz w:val="24"/>
                <w:szCs w:val="24"/>
                <w:lang w:val="uk-UA"/>
              </w:rPr>
              <w:t>Компоненти вимоги</w:t>
            </w:r>
          </w:p>
        </w:tc>
      </w:tr>
      <w:tr w:rsidR="005E0A6E" w:rsidRPr="009E6D56" w:rsidTr="002578FE">
        <w:tc>
          <w:tcPr>
            <w:tcW w:w="495" w:type="pct"/>
            <w:tcMar>
              <w:top w:w="0" w:type="dxa"/>
              <w:left w:w="0" w:type="dxa"/>
              <w:bottom w:w="0" w:type="dxa"/>
              <w:right w:w="0" w:type="dxa"/>
            </w:tcMar>
          </w:tcPr>
          <w:p w:rsidR="005E0A6E" w:rsidRPr="001F6A9C" w:rsidRDefault="005E0A6E" w:rsidP="002578FE">
            <w:pPr>
              <w:rPr>
                <w:sz w:val="24"/>
                <w:szCs w:val="24"/>
                <w:lang w:val="uk-UA"/>
              </w:rPr>
            </w:pPr>
          </w:p>
          <w:p w:rsidR="005E0A6E" w:rsidRPr="001F6A9C" w:rsidRDefault="005E0A6E" w:rsidP="002578FE">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Уміння працювати з комп’ютером</w:t>
            </w:r>
          </w:p>
        </w:tc>
        <w:tc>
          <w:tcPr>
            <w:tcW w:w="3582" w:type="pct"/>
            <w:tcMar>
              <w:top w:w="0" w:type="dxa"/>
              <w:left w:w="0" w:type="dxa"/>
              <w:bottom w:w="0" w:type="dxa"/>
              <w:right w:w="0" w:type="dxa"/>
            </w:tcMar>
          </w:tcPr>
          <w:p w:rsidR="005E0A6E" w:rsidRPr="001F6A9C" w:rsidRDefault="005E0A6E" w:rsidP="009E6D56">
            <w:pPr>
              <w:pStyle w:val="TableContents"/>
              <w:jc w:val="both"/>
              <w:rPr>
                <w:rFonts w:cs="Times New Roman"/>
              </w:rPr>
            </w:pPr>
            <w:r w:rsidRPr="001F6A9C">
              <w:rPr>
                <w:rFonts w:cs="Times New Roman"/>
              </w:rPr>
              <w:t xml:space="preserve">володіння комп’ютером на рівні досвідченого користувача. </w:t>
            </w:r>
            <w:bookmarkStart w:id="1" w:name="_GoBack"/>
            <w:r w:rsidR="009E6D56">
              <w:rPr>
                <w:rFonts w:cs="Times New Roman"/>
              </w:rPr>
              <w:t>Навички</w:t>
            </w:r>
            <w:bookmarkEnd w:id="1"/>
            <w:r w:rsidRPr="001F6A9C">
              <w:rPr>
                <w:rFonts w:cs="Times New Roman"/>
              </w:rPr>
              <w:t xml:space="preserve"> роботи з офісним пакетом  MS Office (Word, Excel, Internet), вільне користування системами інформаційно-правового забезпечення, тощо </w:t>
            </w:r>
          </w:p>
        </w:tc>
      </w:tr>
      <w:tr w:rsidR="005E0A6E" w:rsidRPr="009E6D56" w:rsidTr="002578FE">
        <w:tc>
          <w:tcPr>
            <w:tcW w:w="495" w:type="pct"/>
            <w:tcMar>
              <w:top w:w="0" w:type="dxa"/>
              <w:left w:w="0" w:type="dxa"/>
              <w:bottom w:w="0" w:type="dxa"/>
              <w:right w:w="0" w:type="dxa"/>
            </w:tcMar>
          </w:tcPr>
          <w:p w:rsidR="005E0A6E" w:rsidRPr="001F6A9C" w:rsidRDefault="005E0A6E" w:rsidP="002578FE">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 xml:space="preserve">Необхідні </w:t>
            </w:r>
            <w:r w:rsidRPr="001F6A9C">
              <w:rPr>
                <w:sz w:val="24"/>
                <w:szCs w:val="24"/>
                <w:lang w:val="uk-UA"/>
              </w:rPr>
              <w:lastRenderedPageBreak/>
              <w:t>ділові якості</w:t>
            </w:r>
          </w:p>
        </w:tc>
        <w:tc>
          <w:tcPr>
            <w:tcW w:w="3582" w:type="pct"/>
            <w:tcMar>
              <w:top w:w="0" w:type="dxa"/>
              <w:left w:w="0" w:type="dxa"/>
              <w:bottom w:w="0" w:type="dxa"/>
              <w:right w:w="0" w:type="dxa"/>
            </w:tcMar>
          </w:tcPr>
          <w:p w:rsidR="005E0A6E" w:rsidRPr="001F6A9C" w:rsidRDefault="005E0A6E" w:rsidP="002578FE">
            <w:pPr>
              <w:pStyle w:val="a3"/>
              <w:spacing w:before="0" w:beforeAutospacing="0" w:after="0" w:afterAutospacing="0"/>
              <w:jc w:val="both"/>
              <w:rPr>
                <w:lang w:val="uk-UA"/>
              </w:rPr>
            </w:pPr>
            <w:r w:rsidRPr="001F6A9C">
              <w:rPr>
                <w:lang w:val="uk-UA"/>
              </w:rPr>
              <w:lastRenderedPageBreak/>
              <w:t xml:space="preserve">аналітичні здібності, навички управління, навички контролю, лідерські </w:t>
            </w:r>
            <w:r w:rsidRPr="001F6A9C">
              <w:rPr>
                <w:lang w:val="uk-UA"/>
              </w:rPr>
              <w:lastRenderedPageBreak/>
              <w:t>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5E0A6E" w:rsidRPr="009E6D56" w:rsidTr="002578FE">
        <w:tc>
          <w:tcPr>
            <w:tcW w:w="495" w:type="pct"/>
            <w:tcMar>
              <w:top w:w="0" w:type="dxa"/>
              <w:left w:w="0" w:type="dxa"/>
              <w:bottom w:w="0" w:type="dxa"/>
              <w:right w:w="0" w:type="dxa"/>
            </w:tcMar>
          </w:tcPr>
          <w:p w:rsidR="005E0A6E" w:rsidRPr="001F6A9C" w:rsidRDefault="005E0A6E" w:rsidP="002578FE">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Необхідні особистісні якості</w:t>
            </w:r>
          </w:p>
        </w:tc>
        <w:tc>
          <w:tcPr>
            <w:tcW w:w="3582" w:type="pct"/>
            <w:tcMar>
              <w:top w:w="0" w:type="dxa"/>
              <w:left w:w="0" w:type="dxa"/>
              <w:bottom w:w="0" w:type="dxa"/>
              <w:right w:w="0" w:type="dxa"/>
            </w:tcMar>
          </w:tcPr>
          <w:p w:rsidR="005E0A6E" w:rsidRPr="001F6A9C" w:rsidRDefault="005E0A6E" w:rsidP="002578FE">
            <w:pPr>
              <w:pStyle w:val="a3"/>
              <w:spacing w:before="0" w:beforeAutospacing="0" w:after="0" w:afterAutospacing="0"/>
              <w:jc w:val="both"/>
              <w:rPr>
                <w:lang w:val="uk-UA"/>
              </w:rPr>
            </w:pPr>
            <w:r w:rsidRPr="001F6A9C">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5E0A6E" w:rsidRPr="001C517F" w:rsidTr="002578FE">
        <w:tc>
          <w:tcPr>
            <w:tcW w:w="5000" w:type="pct"/>
            <w:gridSpan w:val="3"/>
            <w:tcMar>
              <w:top w:w="0" w:type="dxa"/>
              <w:left w:w="0" w:type="dxa"/>
              <w:bottom w:w="0" w:type="dxa"/>
              <w:right w:w="0" w:type="dxa"/>
            </w:tcMar>
          </w:tcPr>
          <w:p w:rsidR="005E0A6E" w:rsidRPr="001F6A9C" w:rsidRDefault="005E0A6E" w:rsidP="002578FE">
            <w:pPr>
              <w:ind w:hanging="176"/>
              <w:jc w:val="center"/>
              <w:rPr>
                <w:b/>
                <w:sz w:val="24"/>
                <w:szCs w:val="24"/>
                <w:lang w:val="uk-UA"/>
              </w:rPr>
            </w:pPr>
            <w:r w:rsidRPr="001F6A9C">
              <w:rPr>
                <w:b/>
                <w:sz w:val="24"/>
                <w:szCs w:val="24"/>
                <w:lang w:val="uk-UA"/>
              </w:rPr>
              <w:t>Професійні знання</w:t>
            </w:r>
          </w:p>
        </w:tc>
      </w:tr>
      <w:tr w:rsidR="005E0A6E" w:rsidRPr="001C517F" w:rsidTr="002578FE">
        <w:tc>
          <w:tcPr>
            <w:tcW w:w="1418" w:type="pct"/>
            <w:gridSpan w:val="2"/>
            <w:tcMar>
              <w:top w:w="0" w:type="dxa"/>
              <w:left w:w="0" w:type="dxa"/>
              <w:bottom w:w="0" w:type="dxa"/>
              <w:right w:w="0" w:type="dxa"/>
            </w:tcMar>
            <w:vAlign w:val="center"/>
          </w:tcPr>
          <w:p w:rsidR="005E0A6E" w:rsidRPr="001F6A9C" w:rsidRDefault="005E0A6E" w:rsidP="002578FE">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5E0A6E" w:rsidRPr="001F6A9C" w:rsidRDefault="005E0A6E" w:rsidP="002578FE">
            <w:pPr>
              <w:rPr>
                <w:b/>
                <w:sz w:val="24"/>
                <w:szCs w:val="24"/>
                <w:lang w:val="uk-UA"/>
              </w:rPr>
            </w:pPr>
            <w:r w:rsidRPr="001F6A9C">
              <w:rPr>
                <w:sz w:val="24"/>
                <w:szCs w:val="24"/>
                <w:lang w:val="uk-UA"/>
              </w:rPr>
              <w:t>Компоненти вимоги</w:t>
            </w:r>
          </w:p>
        </w:tc>
      </w:tr>
      <w:tr w:rsidR="005E0A6E" w:rsidRPr="001C517F" w:rsidTr="002578FE">
        <w:tc>
          <w:tcPr>
            <w:tcW w:w="495" w:type="pct"/>
            <w:tcMar>
              <w:top w:w="0" w:type="dxa"/>
              <w:left w:w="0" w:type="dxa"/>
              <w:bottom w:w="0" w:type="dxa"/>
              <w:right w:w="0" w:type="dxa"/>
            </w:tcMar>
          </w:tcPr>
          <w:p w:rsidR="005E0A6E" w:rsidRPr="001F6A9C" w:rsidRDefault="005E0A6E" w:rsidP="002578FE">
            <w:pPr>
              <w:rPr>
                <w:b/>
                <w:sz w:val="24"/>
                <w:szCs w:val="24"/>
                <w:lang w:val="uk-UA"/>
              </w:rPr>
            </w:pPr>
          </w:p>
          <w:p w:rsidR="005E0A6E" w:rsidRPr="001F6A9C" w:rsidRDefault="005E0A6E" w:rsidP="002578FE">
            <w:pPr>
              <w:rPr>
                <w:b/>
                <w:sz w:val="24"/>
                <w:szCs w:val="24"/>
                <w:lang w:val="uk-UA"/>
              </w:rPr>
            </w:pPr>
            <w:r w:rsidRPr="001F6A9C">
              <w:rPr>
                <w:sz w:val="24"/>
                <w:szCs w:val="24"/>
                <w:lang w:val="uk-UA"/>
              </w:rPr>
              <w:t>1.</w:t>
            </w:r>
          </w:p>
        </w:tc>
        <w:tc>
          <w:tcPr>
            <w:tcW w:w="923"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Знання законодавства</w:t>
            </w:r>
          </w:p>
        </w:tc>
        <w:tc>
          <w:tcPr>
            <w:tcW w:w="3582" w:type="pct"/>
            <w:tcMar>
              <w:top w:w="0" w:type="dxa"/>
              <w:left w:w="0" w:type="dxa"/>
              <w:bottom w:w="0" w:type="dxa"/>
              <w:right w:w="0" w:type="dxa"/>
            </w:tcMar>
          </w:tcPr>
          <w:p w:rsidR="005E0A6E" w:rsidRPr="001F6A9C" w:rsidRDefault="005E0A6E" w:rsidP="002578FE">
            <w:pPr>
              <w:pStyle w:val="rvps14"/>
              <w:spacing w:before="0" w:beforeAutospacing="0" w:after="0" w:afterAutospacing="0"/>
              <w:rPr>
                <w:lang w:val="uk-UA"/>
              </w:rPr>
            </w:pPr>
            <w:r w:rsidRPr="001F6A9C">
              <w:rPr>
                <w:lang w:val="uk-UA"/>
              </w:rPr>
              <w:t>Знання :</w:t>
            </w:r>
          </w:p>
          <w:p w:rsidR="005E0A6E" w:rsidRPr="001F6A9C" w:rsidRDefault="005E0A6E" w:rsidP="002578FE">
            <w:pPr>
              <w:rPr>
                <w:sz w:val="24"/>
                <w:szCs w:val="24"/>
                <w:lang w:val="uk-UA"/>
              </w:rPr>
            </w:pPr>
            <w:r w:rsidRPr="001F6A9C">
              <w:rPr>
                <w:sz w:val="24"/>
                <w:szCs w:val="24"/>
                <w:lang w:val="uk-UA"/>
              </w:rPr>
              <w:t>-  Конституції України;</w:t>
            </w:r>
          </w:p>
          <w:p w:rsidR="005E0A6E" w:rsidRPr="001F6A9C" w:rsidRDefault="005E0A6E" w:rsidP="002578FE">
            <w:pPr>
              <w:rPr>
                <w:sz w:val="24"/>
                <w:szCs w:val="24"/>
                <w:lang w:val="uk-UA"/>
              </w:rPr>
            </w:pPr>
            <w:r w:rsidRPr="001F6A9C">
              <w:rPr>
                <w:sz w:val="24"/>
                <w:szCs w:val="24"/>
                <w:lang w:val="uk-UA"/>
              </w:rPr>
              <w:t>-  Закону України «Про державну службу»;</w:t>
            </w:r>
          </w:p>
          <w:p w:rsidR="005E0A6E" w:rsidRPr="001F6A9C" w:rsidRDefault="005E0A6E" w:rsidP="002578FE">
            <w:pPr>
              <w:rPr>
                <w:sz w:val="24"/>
                <w:szCs w:val="24"/>
                <w:lang w:val="uk-UA"/>
              </w:rPr>
            </w:pPr>
            <w:r w:rsidRPr="001F6A9C">
              <w:rPr>
                <w:sz w:val="24"/>
                <w:szCs w:val="24"/>
                <w:lang w:val="uk-UA"/>
              </w:rPr>
              <w:t>-  Закону України «Про запобігання корупції»</w:t>
            </w:r>
          </w:p>
          <w:p w:rsidR="005E0A6E" w:rsidRPr="001F6A9C" w:rsidRDefault="005E0A6E" w:rsidP="002578FE">
            <w:pPr>
              <w:rPr>
                <w:color w:val="000000"/>
                <w:sz w:val="24"/>
                <w:szCs w:val="24"/>
                <w:lang w:val="uk-UA"/>
              </w:rPr>
            </w:pPr>
          </w:p>
        </w:tc>
      </w:tr>
      <w:tr w:rsidR="005E0A6E" w:rsidRPr="009E6D56" w:rsidTr="002578FE">
        <w:trPr>
          <w:trHeight w:val="3816"/>
        </w:trPr>
        <w:tc>
          <w:tcPr>
            <w:tcW w:w="495"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2.</w:t>
            </w:r>
          </w:p>
        </w:tc>
        <w:tc>
          <w:tcPr>
            <w:tcW w:w="923" w:type="pct"/>
            <w:tcMar>
              <w:top w:w="0" w:type="dxa"/>
              <w:left w:w="0" w:type="dxa"/>
              <w:bottom w:w="0" w:type="dxa"/>
              <w:right w:w="0" w:type="dxa"/>
            </w:tcMar>
          </w:tcPr>
          <w:p w:rsidR="005E0A6E" w:rsidRPr="001F6A9C" w:rsidRDefault="005E0A6E" w:rsidP="002578FE">
            <w:pPr>
              <w:rPr>
                <w:b/>
                <w:sz w:val="24"/>
                <w:szCs w:val="24"/>
                <w:lang w:val="uk-UA"/>
              </w:rPr>
            </w:pPr>
            <w:r w:rsidRPr="001F6A9C">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5E0A6E" w:rsidRPr="001F6A9C" w:rsidRDefault="005E0A6E" w:rsidP="002578FE">
            <w:pPr>
              <w:rPr>
                <w:color w:val="000000" w:themeColor="text1"/>
                <w:sz w:val="24"/>
                <w:szCs w:val="24"/>
                <w:lang w:val="uk-UA"/>
              </w:rPr>
            </w:pPr>
            <w:r w:rsidRPr="001F6A9C">
              <w:rPr>
                <w:color w:val="000000" w:themeColor="text1"/>
                <w:sz w:val="24"/>
                <w:szCs w:val="24"/>
                <w:lang w:val="uk-UA"/>
              </w:rPr>
              <w:t>Знання :</w:t>
            </w:r>
          </w:p>
          <w:p w:rsidR="005E0A6E" w:rsidRPr="001F6A9C" w:rsidRDefault="005E0A6E" w:rsidP="002578FE">
            <w:pPr>
              <w:rPr>
                <w:sz w:val="24"/>
                <w:szCs w:val="24"/>
                <w:lang w:val="uk-UA"/>
              </w:rPr>
            </w:pPr>
            <w:r w:rsidRPr="001F6A9C">
              <w:rPr>
                <w:sz w:val="24"/>
                <w:szCs w:val="24"/>
                <w:lang w:val="uk-UA"/>
              </w:rPr>
              <w:t>- Господарського кодексу України;</w:t>
            </w:r>
          </w:p>
          <w:p w:rsidR="005E0A6E" w:rsidRPr="001F6A9C" w:rsidRDefault="005E0A6E" w:rsidP="002578FE">
            <w:pPr>
              <w:rPr>
                <w:sz w:val="24"/>
                <w:szCs w:val="24"/>
                <w:lang w:val="uk-UA"/>
              </w:rPr>
            </w:pPr>
            <w:r w:rsidRPr="001F6A9C">
              <w:rPr>
                <w:sz w:val="24"/>
                <w:szCs w:val="24"/>
                <w:lang w:val="uk-UA"/>
              </w:rPr>
              <w:t>- Господарсько-процесуального кодексу України;</w:t>
            </w:r>
          </w:p>
          <w:p w:rsidR="005E0A6E" w:rsidRPr="001F6A9C" w:rsidRDefault="005E0A6E" w:rsidP="002578FE">
            <w:pPr>
              <w:rPr>
                <w:sz w:val="24"/>
                <w:szCs w:val="24"/>
                <w:lang w:val="uk-UA"/>
              </w:rPr>
            </w:pPr>
            <w:r w:rsidRPr="001F6A9C">
              <w:rPr>
                <w:sz w:val="24"/>
                <w:szCs w:val="24"/>
                <w:lang w:val="uk-UA"/>
              </w:rPr>
              <w:t xml:space="preserve">- </w:t>
            </w:r>
            <w:r w:rsidRPr="001F6A9C">
              <w:rPr>
                <w:color w:val="000000" w:themeColor="text1"/>
                <w:sz w:val="24"/>
                <w:szCs w:val="24"/>
                <w:lang w:val="uk-UA"/>
              </w:rPr>
              <w:t>Закону України «Про очищення влади»;</w:t>
            </w:r>
          </w:p>
          <w:p w:rsidR="005E0A6E" w:rsidRPr="001F6A9C" w:rsidRDefault="005E0A6E" w:rsidP="002578FE">
            <w:pPr>
              <w:rPr>
                <w:sz w:val="24"/>
                <w:szCs w:val="24"/>
                <w:lang w:val="uk-UA"/>
              </w:rPr>
            </w:pPr>
            <w:r w:rsidRPr="001F6A9C">
              <w:rPr>
                <w:sz w:val="24"/>
                <w:szCs w:val="24"/>
                <w:lang w:val="uk-UA"/>
              </w:rPr>
              <w:t>- Закону України «Про судоустрій і статус суддів»;</w:t>
            </w:r>
          </w:p>
          <w:p w:rsidR="005E0A6E" w:rsidRPr="001F6A9C" w:rsidRDefault="005E0A6E" w:rsidP="002578FE">
            <w:pPr>
              <w:jc w:val="both"/>
              <w:rPr>
                <w:sz w:val="24"/>
                <w:szCs w:val="24"/>
                <w:lang w:val="uk-UA"/>
              </w:rPr>
            </w:pPr>
            <w:r w:rsidRPr="001F6A9C">
              <w:rPr>
                <w:sz w:val="24"/>
                <w:szCs w:val="24"/>
                <w:lang w:val="uk-UA"/>
              </w:rPr>
              <w:t>- Закону України «Про інформацію»;</w:t>
            </w:r>
          </w:p>
          <w:p w:rsidR="005E0A6E" w:rsidRPr="001F6A9C" w:rsidRDefault="005E0A6E" w:rsidP="002578FE">
            <w:pPr>
              <w:jc w:val="both"/>
              <w:rPr>
                <w:sz w:val="24"/>
                <w:szCs w:val="24"/>
                <w:lang w:val="uk-UA"/>
              </w:rPr>
            </w:pPr>
            <w:r w:rsidRPr="001F6A9C">
              <w:rPr>
                <w:sz w:val="24"/>
                <w:szCs w:val="24"/>
                <w:lang w:val="uk-UA"/>
              </w:rPr>
              <w:t>- Закону України «Про захист інформації в інформаційно-телекомунікаційних системах»;</w:t>
            </w:r>
          </w:p>
          <w:p w:rsidR="005E0A6E" w:rsidRPr="001F6A9C" w:rsidRDefault="005E0A6E" w:rsidP="002578FE">
            <w:pPr>
              <w:jc w:val="both"/>
              <w:rPr>
                <w:sz w:val="24"/>
                <w:szCs w:val="24"/>
                <w:lang w:val="uk-UA"/>
              </w:rPr>
            </w:pPr>
            <w:r w:rsidRPr="001F6A9C">
              <w:rPr>
                <w:sz w:val="24"/>
                <w:szCs w:val="24"/>
                <w:lang w:val="uk-UA"/>
              </w:rPr>
              <w:t>- Закону України «Про захист персональних даних»;</w:t>
            </w:r>
          </w:p>
          <w:p w:rsidR="005E0A6E" w:rsidRPr="001F6A9C" w:rsidRDefault="005E0A6E" w:rsidP="002578FE">
            <w:pPr>
              <w:rPr>
                <w:sz w:val="24"/>
                <w:szCs w:val="24"/>
                <w:lang w:val="uk-UA"/>
              </w:rPr>
            </w:pPr>
            <w:r w:rsidRPr="001F6A9C">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tbl>
    <w:p w:rsidR="005E0A6E" w:rsidRPr="001C517F" w:rsidRDefault="005E0A6E" w:rsidP="005E0A6E">
      <w:pPr>
        <w:jc w:val="both"/>
        <w:rPr>
          <w:b/>
          <w:sz w:val="24"/>
          <w:szCs w:val="24"/>
          <w:lang w:val="uk-UA"/>
        </w:rPr>
      </w:pPr>
    </w:p>
    <w:tbl>
      <w:tblPr>
        <w:tblW w:w="8863" w:type="pct"/>
        <w:tblInd w:w="-426" w:type="dxa"/>
        <w:tblCellMar>
          <w:left w:w="0" w:type="dxa"/>
          <w:right w:w="0" w:type="dxa"/>
        </w:tblCellMar>
        <w:tblLook w:val="04A0" w:firstRow="1" w:lastRow="0" w:firstColumn="1" w:lastColumn="0" w:noHBand="0" w:noVBand="1"/>
      </w:tblPr>
      <w:tblGrid>
        <w:gridCol w:w="8789"/>
        <w:gridCol w:w="7794"/>
      </w:tblGrid>
      <w:tr w:rsidR="005E0A6E" w:rsidRPr="009E6D56" w:rsidTr="002578FE">
        <w:trPr>
          <w:trHeight w:val="396"/>
        </w:trPr>
        <w:tc>
          <w:tcPr>
            <w:tcW w:w="8789" w:type="dxa"/>
            <w:vMerge w:val="restart"/>
            <w:shd w:val="clear" w:color="auto" w:fill="auto"/>
            <w:hideMark/>
          </w:tcPr>
          <w:p w:rsidR="005E0A6E" w:rsidRDefault="005E0A6E" w:rsidP="002578FE">
            <w:pPr>
              <w:pStyle w:val="rvps8"/>
              <w:spacing w:before="0" w:beforeAutospacing="0" w:after="120" w:afterAutospacing="0"/>
              <w:ind w:right="-6804"/>
              <w:jc w:val="both"/>
              <w:rPr>
                <w:sz w:val="20"/>
                <w:szCs w:val="20"/>
                <w:lang w:val="uk-UA"/>
              </w:rPr>
            </w:pPr>
          </w:p>
          <w:p w:rsidR="005E0A6E" w:rsidRPr="00A72302" w:rsidRDefault="005E0A6E" w:rsidP="002578FE">
            <w:pPr>
              <w:pStyle w:val="rvps8"/>
              <w:spacing w:before="0" w:beforeAutospacing="0" w:after="120" w:afterAutospacing="0"/>
              <w:jc w:val="both"/>
              <w:rPr>
                <w:sz w:val="20"/>
                <w:szCs w:val="20"/>
                <w:lang w:val="uk-UA"/>
              </w:rPr>
            </w:pPr>
            <w:r>
              <w:rPr>
                <w:sz w:val="20"/>
                <w:szCs w:val="20"/>
                <w:lang w:val="uk-UA"/>
              </w:rPr>
              <w:t>*</w:t>
            </w:r>
            <w:r w:rsidRPr="00A72302">
              <w:rPr>
                <w:sz w:val="20"/>
                <w:szCs w:val="20"/>
                <w:lang w:val="uk-UA"/>
              </w:rPr>
              <w:t>Примітка</w:t>
            </w:r>
            <w:r>
              <w:rPr>
                <w:sz w:val="20"/>
                <w:szCs w:val="20"/>
                <w:lang w:val="uk-UA"/>
              </w:rPr>
              <w:t>. У разі оголошення конкурсу на зайняття вакантної посади категорії «А» у графі «Місце, час і дата початку проведення перевірки володіння іноземною мовою, яка є однією з офіційних мов Ради Європи/тестування» зазначається дата початку такої перевірки, а для категорії «Б» а</w:t>
            </w:r>
            <w:r w:rsidR="00AC45E4">
              <w:rPr>
                <w:sz w:val="20"/>
                <w:szCs w:val="20"/>
                <w:lang w:val="uk-UA"/>
              </w:rPr>
              <w:t>бо «В» -дата початку тестування.</w:t>
            </w:r>
            <w:r>
              <w:rPr>
                <w:sz w:val="20"/>
                <w:szCs w:val="20"/>
                <w:lang w:val="uk-UA"/>
              </w:rPr>
              <w:t xml:space="preserve">» </w:t>
            </w:r>
          </w:p>
        </w:tc>
        <w:tc>
          <w:tcPr>
            <w:tcW w:w="7794" w:type="dxa"/>
            <w:vMerge w:val="restart"/>
            <w:shd w:val="clear" w:color="auto" w:fill="auto"/>
            <w:hideMark/>
          </w:tcPr>
          <w:p w:rsidR="005E0A6E" w:rsidRPr="00A72302" w:rsidRDefault="005E0A6E" w:rsidP="002578FE">
            <w:pPr>
              <w:pStyle w:val="rvps8"/>
              <w:spacing w:before="0" w:beforeAutospacing="0" w:after="120" w:afterAutospacing="0"/>
              <w:jc w:val="both"/>
              <w:rPr>
                <w:sz w:val="20"/>
                <w:szCs w:val="20"/>
                <w:lang w:val="uk-UA"/>
              </w:rPr>
            </w:pPr>
          </w:p>
        </w:tc>
      </w:tr>
      <w:tr w:rsidR="005E0A6E" w:rsidRPr="009E6D56" w:rsidTr="002578FE">
        <w:trPr>
          <w:trHeight w:val="276"/>
        </w:trPr>
        <w:tc>
          <w:tcPr>
            <w:tcW w:w="8789" w:type="dxa"/>
            <w:vMerge/>
            <w:shd w:val="clear" w:color="auto" w:fill="auto"/>
            <w:hideMark/>
          </w:tcPr>
          <w:p w:rsidR="005E0A6E" w:rsidRPr="00A72302" w:rsidRDefault="005E0A6E" w:rsidP="002578FE">
            <w:pPr>
              <w:rPr>
                <w:sz w:val="16"/>
                <w:szCs w:val="16"/>
                <w:lang w:val="uk-UA"/>
              </w:rPr>
            </w:pPr>
          </w:p>
        </w:tc>
        <w:tc>
          <w:tcPr>
            <w:tcW w:w="7794" w:type="dxa"/>
            <w:vMerge/>
            <w:shd w:val="clear" w:color="auto" w:fill="auto"/>
            <w:hideMark/>
          </w:tcPr>
          <w:p w:rsidR="005E0A6E" w:rsidRPr="00A72302" w:rsidRDefault="005E0A6E" w:rsidP="002578FE">
            <w:pPr>
              <w:rPr>
                <w:sz w:val="16"/>
                <w:szCs w:val="16"/>
                <w:lang w:val="uk-UA"/>
              </w:rPr>
            </w:pPr>
          </w:p>
        </w:tc>
      </w:tr>
    </w:tbl>
    <w:p w:rsidR="005E0A6E" w:rsidRDefault="005E0A6E" w:rsidP="005E0A6E">
      <w:pPr>
        <w:pStyle w:val="rvps2"/>
        <w:shd w:val="clear" w:color="auto" w:fill="FFFFFF"/>
        <w:spacing w:before="0" w:beforeAutospacing="0" w:after="120" w:afterAutospacing="0"/>
        <w:ind w:firstLine="360"/>
        <w:jc w:val="both"/>
        <w:rPr>
          <w:rStyle w:val="rvts46"/>
          <w:i/>
          <w:iCs/>
          <w:color w:val="000000"/>
        </w:rPr>
      </w:pPr>
    </w:p>
    <w:p w:rsidR="00A72302" w:rsidRDefault="00A72302" w:rsidP="00A72302">
      <w:pPr>
        <w:pStyle w:val="rvps2"/>
        <w:shd w:val="clear" w:color="auto" w:fill="FFFFFF"/>
        <w:spacing w:before="0" w:beforeAutospacing="0" w:after="120" w:afterAutospacing="0"/>
        <w:ind w:firstLine="360"/>
        <w:jc w:val="both"/>
        <w:rPr>
          <w:rStyle w:val="rvts46"/>
          <w:i/>
          <w:iCs/>
          <w:color w:val="000000"/>
        </w:rPr>
      </w:pPr>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474E"/>
    <w:rsid w:val="000052E6"/>
    <w:rsid w:val="00033754"/>
    <w:rsid w:val="00034101"/>
    <w:rsid w:val="000341C8"/>
    <w:rsid w:val="000369CE"/>
    <w:rsid w:val="00041FA7"/>
    <w:rsid w:val="00043584"/>
    <w:rsid w:val="00044F03"/>
    <w:rsid w:val="00045272"/>
    <w:rsid w:val="00047562"/>
    <w:rsid w:val="00051E00"/>
    <w:rsid w:val="00067A5E"/>
    <w:rsid w:val="000810DE"/>
    <w:rsid w:val="000A156B"/>
    <w:rsid w:val="000B30B2"/>
    <w:rsid w:val="000C5A00"/>
    <w:rsid w:val="000D0C45"/>
    <w:rsid w:val="000E07BD"/>
    <w:rsid w:val="000F006F"/>
    <w:rsid w:val="000F14EC"/>
    <w:rsid w:val="001202CA"/>
    <w:rsid w:val="00131326"/>
    <w:rsid w:val="001C3D68"/>
    <w:rsid w:val="001C517F"/>
    <w:rsid w:val="001D325A"/>
    <w:rsid w:val="001F02D4"/>
    <w:rsid w:val="00233DB5"/>
    <w:rsid w:val="0026634E"/>
    <w:rsid w:val="00275FEA"/>
    <w:rsid w:val="00280C2E"/>
    <w:rsid w:val="002A17A3"/>
    <w:rsid w:val="002A45E5"/>
    <w:rsid w:val="002B0859"/>
    <w:rsid w:val="002B6D7D"/>
    <w:rsid w:val="00305194"/>
    <w:rsid w:val="00306E16"/>
    <w:rsid w:val="003076EA"/>
    <w:rsid w:val="003252E4"/>
    <w:rsid w:val="00327F81"/>
    <w:rsid w:val="003311DC"/>
    <w:rsid w:val="00347A54"/>
    <w:rsid w:val="00350391"/>
    <w:rsid w:val="00357A9C"/>
    <w:rsid w:val="00365CDA"/>
    <w:rsid w:val="00365E3D"/>
    <w:rsid w:val="003B1139"/>
    <w:rsid w:val="003B5745"/>
    <w:rsid w:val="003F0B38"/>
    <w:rsid w:val="00404FB7"/>
    <w:rsid w:val="0042443D"/>
    <w:rsid w:val="00424A38"/>
    <w:rsid w:val="00473C51"/>
    <w:rsid w:val="004A7C08"/>
    <w:rsid w:val="004C7844"/>
    <w:rsid w:val="004D7471"/>
    <w:rsid w:val="004E3489"/>
    <w:rsid w:val="004F4EA8"/>
    <w:rsid w:val="005141E4"/>
    <w:rsid w:val="00520F8A"/>
    <w:rsid w:val="00544CDC"/>
    <w:rsid w:val="00550CD7"/>
    <w:rsid w:val="00551F2D"/>
    <w:rsid w:val="00580168"/>
    <w:rsid w:val="00583C1D"/>
    <w:rsid w:val="005A0615"/>
    <w:rsid w:val="005B4AC4"/>
    <w:rsid w:val="005C7DB1"/>
    <w:rsid w:val="005D6D26"/>
    <w:rsid w:val="005E0A6E"/>
    <w:rsid w:val="005F1610"/>
    <w:rsid w:val="00601F91"/>
    <w:rsid w:val="006077D4"/>
    <w:rsid w:val="00610DDE"/>
    <w:rsid w:val="006142C4"/>
    <w:rsid w:val="00623DC0"/>
    <w:rsid w:val="006548A8"/>
    <w:rsid w:val="00675CF0"/>
    <w:rsid w:val="006A5A4F"/>
    <w:rsid w:val="006D29BD"/>
    <w:rsid w:val="006D4E16"/>
    <w:rsid w:val="006E6330"/>
    <w:rsid w:val="0071215F"/>
    <w:rsid w:val="00746271"/>
    <w:rsid w:val="00760F64"/>
    <w:rsid w:val="00764DAB"/>
    <w:rsid w:val="00767B0D"/>
    <w:rsid w:val="00791C57"/>
    <w:rsid w:val="007A1E8C"/>
    <w:rsid w:val="007A316E"/>
    <w:rsid w:val="007E00BE"/>
    <w:rsid w:val="0084010F"/>
    <w:rsid w:val="00847C06"/>
    <w:rsid w:val="008A6E5F"/>
    <w:rsid w:val="008D26AA"/>
    <w:rsid w:val="008E4158"/>
    <w:rsid w:val="008E4FFC"/>
    <w:rsid w:val="00924675"/>
    <w:rsid w:val="00944929"/>
    <w:rsid w:val="00964F6F"/>
    <w:rsid w:val="00966EA2"/>
    <w:rsid w:val="00967203"/>
    <w:rsid w:val="00974E14"/>
    <w:rsid w:val="00975003"/>
    <w:rsid w:val="00982562"/>
    <w:rsid w:val="00986CFD"/>
    <w:rsid w:val="009A01E0"/>
    <w:rsid w:val="009B13D6"/>
    <w:rsid w:val="009C02D1"/>
    <w:rsid w:val="009E6D56"/>
    <w:rsid w:val="009F5CE6"/>
    <w:rsid w:val="00A02100"/>
    <w:rsid w:val="00A26DF5"/>
    <w:rsid w:val="00A30F22"/>
    <w:rsid w:val="00A54758"/>
    <w:rsid w:val="00A62908"/>
    <w:rsid w:val="00A72302"/>
    <w:rsid w:val="00A743E8"/>
    <w:rsid w:val="00AA5BD9"/>
    <w:rsid w:val="00AA64CB"/>
    <w:rsid w:val="00AB0CCC"/>
    <w:rsid w:val="00AB474E"/>
    <w:rsid w:val="00AC0098"/>
    <w:rsid w:val="00AC45E4"/>
    <w:rsid w:val="00AC5E4D"/>
    <w:rsid w:val="00AF4E38"/>
    <w:rsid w:val="00B11D53"/>
    <w:rsid w:val="00B410B9"/>
    <w:rsid w:val="00B57A95"/>
    <w:rsid w:val="00B84AA4"/>
    <w:rsid w:val="00BA069E"/>
    <w:rsid w:val="00BC2970"/>
    <w:rsid w:val="00BD1181"/>
    <w:rsid w:val="00BD62D8"/>
    <w:rsid w:val="00BE531A"/>
    <w:rsid w:val="00C00F5C"/>
    <w:rsid w:val="00C01D62"/>
    <w:rsid w:val="00C251CA"/>
    <w:rsid w:val="00C42827"/>
    <w:rsid w:val="00C60D10"/>
    <w:rsid w:val="00C75619"/>
    <w:rsid w:val="00C82A89"/>
    <w:rsid w:val="00C83835"/>
    <w:rsid w:val="00C866B7"/>
    <w:rsid w:val="00C87E9C"/>
    <w:rsid w:val="00C90C08"/>
    <w:rsid w:val="00C978F9"/>
    <w:rsid w:val="00CC4533"/>
    <w:rsid w:val="00CC7F68"/>
    <w:rsid w:val="00D506AA"/>
    <w:rsid w:val="00D50DC8"/>
    <w:rsid w:val="00D53397"/>
    <w:rsid w:val="00D61186"/>
    <w:rsid w:val="00DC7121"/>
    <w:rsid w:val="00DD128F"/>
    <w:rsid w:val="00DF7471"/>
    <w:rsid w:val="00E103DE"/>
    <w:rsid w:val="00E33588"/>
    <w:rsid w:val="00E42FF6"/>
    <w:rsid w:val="00E4754D"/>
    <w:rsid w:val="00E57A23"/>
    <w:rsid w:val="00E7232E"/>
    <w:rsid w:val="00E95811"/>
    <w:rsid w:val="00EA099B"/>
    <w:rsid w:val="00EA45DC"/>
    <w:rsid w:val="00EA7871"/>
    <w:rsid w:val="00F13BA5"/>
    <w:rsid w:val="00F40A47"/>
    <w:rsid w:val="00F41F0B"/>
    <w:rsid w:val="00F429DE"/>
    <w:rsid w:val="00F51767"/>
    <w:rsid w:val="00F56BD3"/>
    <w:rsid w:val="00F7449F"/>
    <w:rsid w:val="00F8018F"/>
    <w:rsid w:val="00F93C58"/>
    <w:rsid w:val="00F9548D"/>
    <w:rsid w:val="00FC0A0A"/>
    <w:rsid w:val="00FC3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D7C"/>
  <w15:docId w15:val="{DAA8D74B-468C-4928-A485-0DEEE2B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3783</Words>
  <Characters>2157</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12</cp:revision>
  <cp:lastPrinted>2019-04-02T07:47:00Z</cp:lastPrinted>
  <dcterms:created xsi:type="dcterms:W3CDTF">2019-04-02T13:34:00Z</dcterms:created>
  <dcterms:modified xsi:type="dcterms:W3CDTF">2019-09-09T12:40:00Z</dcterms:modified>
</cp:coreProperties>
</file>